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DA" w:rsidRDefault="008508DA" w:rsidP="008508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B5B0B"/>
          <w:sz w:val="47"/>
          <w:szCs w:val="47"/>
        </w:rPr>
      </w:pPr>
      <w:r>
        <w:rPr>
          <w:rFonts w:ascii="Arial" w:hAnsi="Arial" w:cs="Arial"/>
          <w:b/>
          <w:bCs/>
          <w:color w:val="EB5B0B"/>
          <w:sz w:val="47"/>
          <w:szCs w:val="47"/>
        </w:rPr>
        <w:t>Neon Sign Policy</w:t>
      </w:r>
    </w:p>
    <w:p w:rsidR="008508DA" w:rsidRDefault="008508DA" w:rsidP="00850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8508DA" w:rsidRDefault="008508DA" w:rsidP="00850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Brief Description</w:t>
      </w:r>
    </w:p>
    <w:p w:rsidR="008508DA" w:rsidRDefault="008508DA" w:rsidP="00850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8508DA" w:rsidRDefault="008508DA" w:rsidP="00850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Loss and damage to Neon signs and Glow signs belonging to the Insured are covered</w:t>
      </w:r>
    </w:p>
    <w:p w:rsidR="008508DA" w:rsidRDefault="008508DA" w:rsidP="00850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8508DA" w:rsidRDefault="008508DA" w:rsidP="00850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Covered Risks</w:t>
      </w:r>
    </w:p>
    <w:p w:rsidR="008508DA" w:rsidRDefault="008508DA" w:rsidP="00850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8508DA" w:rsidRDefault="008508DA" w:rsidP="00850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proofErr w:type="gramStart"/>
      <w:r>
        <w:rPr>
          <w:rFonts w:ascii="Arial" w:hAnsi="Arial" w:cs="Arial"/>
          <w:color w:val="000000"/>
          <w:sz w:val="20"/>
        </w:rPr>
        <w:t>Fire ,lightning</w:t>
      </w:r>
      <w:proofErr w:type="gramEnd"/>
      <w:r>
        <w:rPr>
          <w:rFonts w:ascii="Arial" w:hAnsi="Arial" w:cs="Arial"/>
          <w:color w:val="000000"/>
          <w:sz w:val="20"/>
        </w:rPr>
        <w:t>, external explosion or theft, riot strike malicious act, accidental external means are covered</w:t>
      </w:r>
    </w:p>
    <w:p w:rsidR="008508DA" w:rsidRDefault="008508DA" w:rsidP="00850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8508DA" w:rsidRDefault="008508DA" w:rsidP="00850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Major Exclusions</w:t>
      </w:r>
    </w:p>
    <w:p w:rsidR="008508DA" w:rsidRDefault="008508DA" w:rsidP="00850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3956F6" w:rsidRDefault="008508DA" w:rsidP="008508DA">
      <w:r>
        <w:rPr>
          <w:rFonts w:ascii="Arial" w:hAnsi="Arial" w:cs="Arial"/>
          <w:color w:val="000000"/>
          <w:sz w:val="20"/>
        </w:rPr>
        <w:t xml:space="preserve">Consequential </w:t>
      </w:r>
      <w:proofErr w:type="gramStart"/>
      <w:r>
        <w:rPr>
          <w:rFonts w:ascii="Arial" w:hAnsi="Arial" w:cs="Arial"/>
          <w:color w:val="000000"/>
          <w:sz w:val="20"/>
        </w:rPr>
        <w:t>losses,</w:t>
      </w:r>
      <w:proofErr w:type="gramEnd"/>
      <w:r>
        <w:rPr>
          <w:rFonts w:ascii="Arial" w:hAnsi="Arial" w:cs="Arial"/>
          <w:color w:val="000000"/>
          <w:sz w:val="20"/>
        </w:rPr>
        <w:t xml:space="preserve"> wear &amp; Tear</w:t>
      </w:r>
    </w:p>
    <w:sectPr w:rsidR="003956F6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08DA"/>
    <w:rsid w:val="003956F6"/>
    <w:rsid w:val="0085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1</cp:revision>
  <dcterms:created xsi:type="dcterms:W3CDTF">2022-12-26T09:08:00Z</dcterms:created>
  <dcterms:modified xsi:type="dcterms:W3CDTF">2022-12-26T09:09:00Z</dcterms:modified>
</cp:coreProperties>
</file>